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378D90C3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58246E">
        <w:rPr>
          <w:rFonts w:ascii="Arial" w:hAnsi="Arial" w:cs="Arial"/>
          <w:b/>
          <w:bCs/>
        </w:rPr>
        <w:t>Legalizacja</w:t>
      </w:r>
      <w:r w:rsidR="0058246E" w:rsidRPr="0058246E">
        <w:rPr>
          <w:rFonts w:ascii="Arial" w:hAnsi="Arial" w:cs="Arial"/>
          <w:b/>
          <w:bCs/>
        </w:rPr>
        <w:t xml:space="preserve"> i naprawa układów rozliczeniowo-pomiarowych dla potrzeb SEC i jej spółek w 2024 r.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4469" w14:textId="77777777" w:rsidR="00E45F5A" w:rsidRDefault="00E45F5A">
      <w:pPr>
        <w:spacing w:after="0" w:line="240" w:lineRule="auto"/>
      </w:pPr>
      <w:r>
        <w:separator/>
      </w:r>
    </w:p>
  </w:endnote>
  <w:endnote w:type="continuationSeparator" w:id="0">
    <w:p w14:paraId="3B712EE9" w14:textId="77777777" w:rsidR="00E45F5A" w:rsidRDefault="00E4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B9D6" w14:textId="77777777" w:rsidR="00E45F5A" w:rsidRDefault="00E45F5A">
      <w:r>
        <w:separator/>
      </w:r>
    </w:p>
  </w:footnote>
  <w:footnote w:type="continuationSeparator" w:id="0">
    <w:p w14:paraId="38254872" w14:textId="77777777" w:rsidR="00E45F5A" w:rsidRDefault="00E4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2118629">
    <w:abstractNumId w:val="1"/>
  </w:num>
  <w:num w:numId="2" w16cid:durableId="21774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23EE4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510C12"/>
    <w:rsid w:val="0052785E"/>
    <w:rsid w:val="005418D2"/>
    <w:rsid w:val="0058246E"/>
    <w:rsid w:val="00616B59"/>
    <w:rsid w:val="006D6F39"/>
    <w:rsid w:val="00831C8E"/>
    <w:rsid w:val="00863CCB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45F5A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422</Characters>
  <Application>Microsoft Office Word</Application>
  <DocSecurity>0</DocSecurity>
  <Lines>3</Lines>
  <Paragraphs>1</Paragraphs>
  <ScaleCrop>false</ScaleCrop>
  <Company>SEC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29</cp:revision>
  <dcterms:created xsi:type="dcterms:W3CDTF">2022-10-20T08:44:00Z</dcterms:created>
  <dcterms:modified xsi:type="dcterms:W3CDTF">2023-12-18T10:43:00Z</dcterms:modified>
  <dc:language>pl-PL</dc:language>
</cp:coreProperties>
</file>