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3AA15F3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F508F5" w:rsidRPr="00F508F5">
        <w:rPr>
          <w:rFonts w:ascii="Arial" w:hAnsi="Arial" w:cs="Arial"/>
          <w:b/>
          <w:bCs/>
        </w:rPr>
        <w:t>Wykonanie przyłącza i węzła cieplnego, przy ul. Bogusława X 49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79383527">
    <w:abstractNumId w:val="1"/>
  </w:num>
  <w:num w:numId="2" w16cid:durableId="3154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26D0B"/>
    <w:rsid w:val="002769F9"/>
    <w:rsid w:val="00283F61"/>
    <w:rsid w:val="0028693C"/>
    <w:rsid w:val="002B58EC"/>
    <w:rsid w:val="002F2DE1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508F5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Company>SEC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2023-11-06T09:14:00Z</dcterms:modified>
  <dc:language>pl-PL</dc:language>
</cp:coreProperties>
</file>