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EFBA0B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B6977" w:rsidRPr="006B6977">
        <w:rPr>
          <w:rFonts w:ascii="Arial" w:hAnsi="Arial" w:cs="Arial"/>
          <w:b/>
          <w:bCs/>
        </w:rPr>
        <w:t>Wykonanie węzła cieplnego przy ul. Kredowej w budynku Szkoły Podstawowej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Company>SEC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25</cp:revision>
  <dcterms:created xsi:type="dcterms:W3CDTF">2022-10-20T08:44:00Z</dcterms:created>
  <dcterms:modified xsi:type="dcterms:W3CDTF">2023-06-15T06:47:00Z</dcterms:modified>
  <dc:language>pl-PL</dc:language>
</cp:coreProperties>
</file>