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48CB8E78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060FA9" w:rsidRPr="00060FA9">
        <w:rPr>
          <w:rFonts w:ascii="Arial" w:hAnsi="Arial" w:cs="Arial"/>
          <w:b/>
          <w:bCs/>
        </w:rPr>
        <w:t xml:space="preserve">Wykonanie przyłączy ciepłowniczych z kanalizacją teletechniczną oraz węzłów cieplnych przy ul. </w:t>
      </w:r>
      <w:proofErr w:type="spellStart"/>
      <w:r w:rsidR="00060FA9" w:rsidRPr="00060FA9">
        <w:rPr>
          <w:rFonts w:ascii="Arial" w:hAnsi="Arial" w:cs="Arial"/>
          <w:b/>
          <w:bCs/>
        </w:rPr>
        <w:t>Maciejkowej</w:t>
      </w:r>
      <w:proofErr w:type="spellEnd"/>
      <w:r w:rsidR="00060FA9" w:rsidRPr="00060FA9">
        <w:rPr>
          <w:rFonts w:ascii="Arial" w:hAnsi="Arial" w:cs="Arial"/>
          <w:b/>
          <w:bCs/>
        </w:rPr>
        <w:t xml:space="preserve"> 42-44, 46-48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2B2" w14:textId="77777777" w:rsidR="00FE4FCC" w:rsidRDefault="00FE4FCC">
      <w:pPr>
        <w:spacing w:after="0" w:line="240" w:lineRule="auto"/>
      </w:pPr>
      <w:r>
        <w:separator/>
      </w:r>
    </w:p>
  </w:endnote>
  <w:endnote w:type="continuationSeparator" w:id="0">
    <w:p w14:paraId="1B8A458A" w14:textId="77777777" w:rsidR="00FE4FCC" w:rsidRDefault="00F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E541" w14:textId="77777777" w:rsidR="00FE4FCC" w:rsidRDefault="00FE4FCC">
      <w:r>
        <w:separator/>
      </w:r>
    </w:p>
  </w:footnote>
  <w:footnote w:type="continuationSeparator" w:id="0">
    <w:p w14:paraId="47422545" w14:textId="77777777" w:rsidR="00FE4FCC" w:rsidRDefault="00FE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404156"/>
    <w:rsid w:val="00510C12"/>
    <w:rsid w:val="005418D2"/>
    <w:rsid w:val="00616B59"/>
    <w:rsid w:val="006D6F39"/>
    <w:rsid w:val="00831C8E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D53DD"/>
    <w:rsid w:val="00EE66C6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Company>SEC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22</cp:revision>
  <dcterms:created xsi:type="dcterms:W3CDTF">2022-10-20T08:44:00Z</dcterms:created>
  <dcterms:modified xsi:type="dcterms:W3CDTF">2023-05-15T08:45:00Z</dcterms:modified>
  <dc:language>pl-PL</dc:language>
</cp:coreProperties>
</file>