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C41187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4214C" w:rsidRPr="0064214C">
        <w:rPr>
          <w:rFonts w:ascii="Arial" w:hAnsi="Arial" w:cs="Arial"/>
          <w:b/>
          <w:bCs/>
        </w:rPr>
        <w:t>Wykonanie przyłącza, KT i węzła cieplnego, Mak Dom przy ul. Ostoi-Zagórskiego w Szczecinie – Etap III (bud. B1 i B3)”.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56746250">
    <w:abstractNumId w:val="1"/>
  </w:num>
  <w:num w:numId="2" w16cid:durableId="132207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4214C"/>
    <w:rsid w:val="00654723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441</Characters>
  <Application>Microsoft Office Word</Application>
  <DocSecurity>0</DocSecurity>
  <Lines>3</Lines>
  <Paragraphs>1</Paragraphs>
  <ScaleCrop>false</ScaleCrop>
  <Company>SEC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2023-08-23T12:25:00Z</dcterms:modified>
  <dc:language>pl-PL</dc:language>
</cp:coreProperties>
</file>