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636A" w14:textId="421FE2C0" w:rsidR="00DF3507" w:rsidRDefault="00510C12" w:rsidP="002210D4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446E21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3E4C9BAA" w14:textId="77777777" w:rsidR="00775821" w:rsidRDefault="00775821" w:rsidP="002210D4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5AB1A549" w14:textId="0F56C8E3" w:rsidR="00ED1FEC" w:rsidRDefault="00775821" w:rsidP="005B2F57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 xml:space="preserve">Obsługa organizacyjna SEC w wydarzeniu pn. Forum Ciepłowników Polskich 2024 </w:t>
      </w:r>
      <w:r>
        <w:rPr>
          <w:rFonts w:ascii="Arial" w:hAnsi="Arial" w:cs="Arial"/>
          <w:b/>
          <w:lang w:eastAsia="pl-PL"/>
        </w:rPr>
        <w:br/>
        <w:t>w Międzyzdrojach”</w:t>
      </w:r>
      <w:bookmarkEnd w:id="0"/>
      <w:r>
        <w:rPr>
          <w:rFonts w:ascii="Arial" w:hAnsi="Arial" w:cs="Arial"/>
          <w:b/>
          <w:lang w:eastAsia="pl-PL"/>
        </w:rPr>
        <w:t>.</w:t>
      </w:r>
    </w:p>
    <w:p w14:paraId="144E3813" w14:textId="415D906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E74163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30DA25A3" w14:textId="77777777" w:rsidR="00DF3507" w:rsidRDefault="00DF3507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2B8DE5F" w14:textId="487D26EB" w:rsidR="00D91EDA" w:rsidRDefault="00D91EDA" w:rsidP="002210D4">
      <w:pPr>
        <w:spacing w:after="120" w:line="360" w:lineRule="auto"/>
        <w:ind w:left="5664"/>
        <w:jc w:val="center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Data i podpis(y) i pieczęcie osób działających w imieniu Firmy</w:t>
      </w:r>
    </w:p>
    <w:p w14:paraId="5CBE76D4" w14:textId="2676481A" w:rsidR="00283F61" w:rsidRDefault="00283F61" w:rsidP="00D91EDA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BA2C" w14:textId="77777777" w:rsidR="007F1793" w:rsidRDefault="007F1793">
      <w:pPr>
        <w:spacing w:after="0" w:line="240" w:lineRule="auto"/>
      </w:pPr>
      <w:r>
        <w:separator/>
      </w:r>
    </w:p>
  </w:endnote>
  <w:endnote w:type="continuationSeparator" w:id="0">
    <w:p w14:paraId="7BD802C7" w14:textId="77777777" w:rsidR="007F1793" w:rsidRDefault="007F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F95" w14:textId="77777777" w:rsidR="007F1793" w:rsidRDefault="007F1793">
      <w:r>
        <w:separator/>
      </w:r>
    </w:p>
  </w:footnote>
  <w:footnote w:type="continuationSeparator" w:id="0">
    <w:p w14:paraId="285AFE4C" w14:textId="77777777" w:rsidR="007F1793" w:rsidRDefault="007F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8001F"/>
    <w:rsid w:val="000B29E9"/>
    <w:rsid w:val="00214F43"/>
    <w:rsid w:val="002206EC"/>
    <w:rsid w:val="002210D4"/>
    <w:rsid w:val="00283F61"/>
    <w:rsid w:val="00287344"/>
    <w:rsid w:val="002B58EC"/>
    <w:rsid w:val="00387803"/>
    <w:rsid w:val="00446E21"/>
    <w:rsid w:val="004F529A"/>
    <w:rsid w:val="00510C12"/>
    <w:rsid w:val="00513970"/>
    <w:rsid w:val="00536EA1"/>
    <w:rsid w:val="005B2F57"/>
    <w:rsid w:val="005F78DC"/>
    <w:rsid w:val="006433B8"/>
    <w:rsid w:val="00647164"/>
    <w:rsid w:val="006A030E"/>
    <w:rsid w:val="00706B87"/>
    <w:rsid w:val="00775821"/>
    <w:rsid w:val="007F1793"/>
    <w:rsid w:val="00831C8E"/>
    <w:rsid w:val="00946108"/>
    <w:rsid w:val="00AD7241"/>
    <w:rsid w:val="00B33C03"/>
    <w:rsid w:val="00B6602B"/>
    <w:rsid w:val="00C3019E"/>
    <w:rsid w:val="00C7271B"/>
    <w:rsid w:val="00D91EDA"/>
    <w:rsid w:val="00DC5D61"/>
    <w:rsid w:val="00DF3507"/>
    <w:rsid w:val="00E25C3C"/>
    <w:rsid w:val="00E54457"/>
    <w:rsid w:val="00E74163"/>
    <w:rsid w:val="00EA4966"/>
    <w:rsid w:val="00ED1FE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D91EDA"/>
  </w:style>
  <w:style w:type="character" w:customStyle="1" w:styleId="eop">
    <w:name w:val="eop"/>
    <w:basedOn w:val="Domylnaczcionkaakapitu"/>
    <w:rsid w:val="00D9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>SEC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14</cp:revision>
  <cp:lastPrinted>2024-03-13T08:57:00Z</cp:lastPrinted>
  <dcterms:created xsi:type="dcterms:W3CDTF">2024-03-13T13:13:00Z</dcterms:created>
  <dcterms:modified xsi:type="dcterms:W3CDTF">2024-06-07T13:44:00Z</dcterms:modified>
  <dc:language>pl-PL</dc:language>
</cp:coreProperties>
</file>