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8AA6A59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C32B03" w:rsidRPr="00C32B03">
        <w:rPr>
          <w:rFonts w:ascii="Arial" w:hAnsi="Arial" w:cs="Arial"/>
          <w:b/>
          <w:bCs/>
        </w:rPr>
        <w:t>Wykonanie przyłączy ciepłowniczych (2xDz88,9/180 długości 121m, 2xDz76,1/160 długości 112m, 2xDz60,3/140 długości 66m, 48,3/125 długości 41m), KT (2xRHDPE40 długości 343m oraz 4 studni typu SKR-1) oraz węzła cieplnego (</w:t>
      </w:r>
      <w:proofErr w:type="spellStart"/>
      <w:r w:rsidR="00C32B03" w:rsidRPr="00C32B03">
        <w:rPr>
          <w:rFonts w:ascii="Arial" w:hAnsi="Arial" w:cs="Arial"/>
          <w:b/>
          <w:bCs/>
        </w:rPr>
        <w:t>Qco</w:t>
      </w:r>
      <w:proofErr w:type="spellEnd"/>
      <w:r w:rsidR="00C32B03" w:rsidRPr="00C32B03">
        <w:rPr>
          <w:rFonts w:ascii="Arial" w:hAnsi="Arial" w:cs="Arial"/>
          <w:b/>
          <w:bCs/>
        </w:rPr>
        <w:t xml:space="preserve">=126kW, </w:t>
      </w:r>
      <w:proofErr w:type="spellStart"/>
      <w:r w:rsidR="00C32B03" w:rsidRPr="00C32B03">
        <w:rPr>
          <w:rFonts w:ascii="Arial" w:hAnsi="Arial" w:cs="Arial"/>
          <w:b/>
          <w:bCs/>
        </w:rPr>
        <w:t>Qcwmax</w:t>
      </w:r>
      <w:proofErr w:type="spellEnd"/>
      <w:r w:rsidR="00C32B03" w:rsidRPr="00C32B03">
        <w:rPr>
          <w:rFonts w:ascii="Arial" w:hAnsi="Arial" w:cs="Arial"/>
          <w:b/>
          <w:bCs/>
        </w:rPr>
        <w:t>=142kW (</w:t>
      </w:r>
      <w:proofErr w:type="spellStart"/>
      <w:r w:rsidR="00C32B03" w:rsidRPr="00C32B03">
        <w:rPr>
          <w:rFonts w:ascii="Arial" w:hAnsi="Arial" w:cs="Arial"/>
          <w:b/>
          <w:bCs/>
        </w:rPr>
        <w:t>Qcwśr</w:t>
      </w:r>
      <w:proofErr w:type="spellEnd"/>
      <w:r w:rsidR="00C32B03" w:rsidRPr="00C32B03">
        <w:rPr>
          <w:rFonts w:ascii="Arial" w:hAnsi="Arial" w:cs="Arial"/>
          <w:b/>
          <w:bCs/>
        </w:rPr>
        <w:t xml:space="preserve">=52,5kW) i </w:t>
      </w:r>
      <w:proofErr w:type="spellStart"/>
      <w:r w:rsidR="00C32B03" w:rsidRPr="00C32B03">
        <w:rPr>
          <w:rFonts w:ascii="Arial" w:hAnsi="Arial" w:cs="Arial"/>
          <w:b/>
          <w:bCs/>
        </w:rPr>
        <w:t>Qmax</w:t>
      </w:r>
      <w:proofErr w:type="spellEnd"/>
      <w:r w:rsidR="00C32B03" w:rsidRPr="00C32B03">
        <w:rPr>
          <w:rFonts w:ascii="Arial" w:hAnsi="Arial" w:cs="Arial"/>
          <w:b/>
          <w:bCs/>
        </w:rPr>
        <w:t>=64kW) przy ul. Stacyjnej B4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604</Characters>
  <Application>Microsoft Office Word</Application>
  <DocSecurity>0</DocSecurity>
  <Lines>5</Lines>
  <Paragraphs>1</Paragraphs>
  <ScaleCrop>false</ScaleCrop>
  <Company>SEC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33</cp:revision>
  <dcterms:created xsi:type="dcterms:W3CDTF">2022-10-20T08:44:00Z</dcterms:created>
  <dcterms:modified xsi:type="dcterms:W3CDTF">2024-07-29T08:08:00Z</dcterms:modified>
  <dc:language>pl-PL</dc:language>
</cp:coreProperties>
</file>