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C4C6EB6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24386">
        <w:rPr>
          <w:rFonts w:ascii="Arial" w:hAnsi="Arial" w:cs="Arial"/>
          <w:b/>
          <w:bCs/>
        </w:rPr>
        <w:t>B</w:t>
      </w:r>
      <w:r w:rsidR="009E7B89" w:rsidRPr="009E7B89">
        <w:rPr>
          <w:rFonts w:ascii="Arial" w:hAnsi="Arial" w:cs="Arial"/>
          <w:b/>
          <w:bCs/>
        </w:rPr>
        <w:t>udowa sieci ciepłowniczej ((2xDz168,3/280) 2x Dn150mm, L= 2x 245,0 m) oraz wykonanie przyłączy ciepłowniczych ((2xDz139,7/250) 2x Dn125mm, L= 2x 267,0 m; ((2xDz114,3/225) 2x Dn100mm, L= 2x 22,0 m) wraz z budową podpór rurociągu do hali przemysłowej zakładu meblarskiego w Barlinku przy ul. Lipowej 21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C1D40"/>
    <w:rsid w:val="00224386"/>
    <w:rsid w:val="002769F9"/>
    <w:rsid w:val="00283F61"/>
    <w:rsid w:val="0028693C"/>
    <w:rsid w:val="002B58EC"/>
    <w:rsid w:val="002E1D0B"/>
    <w:rsid w:val="0031322A"/>
    <w:rsid w:val="00341C6D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80161"/>
    <w:rsid w:val="009E3B01"/>
    <w:rsid w:val="009E7B89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614E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600</Characters>
  <Application>Microsoft Office Word</Application>
  <DocSecurity>0</DocSecurity>
  <Lines>5</Lines>
  <Paragraphs>1</Paragraphs>
  <ScaleCrop>false</ScaleCrop>
  <Company>SEC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38</cp:revision>
  <dcterms:created xsi:type="dcterms:W3CDTF">2022-10-20T08:44:00Z</dcterms:created>
  <dcterms:modified xsi:type="dcterms:W3CDTF">2024-08-05T11:56:00Z</dcterms:modified>
  <dc:language>pl-PL</dc:language>
</cp:coreProperties>
</file>