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4687579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015EC" w:rsidRPr="003015EC">
        <w:rPr>
          <w:rFonts w:ascii="Arial" w:hAnsi="Arial" w:cs="Arial"/>
          <w:b/>
          <w:bCs/>
        </w:rPr>
        <w:t>Wykonanie przyłącza ciepłowniczego oraz węzła cieplnego do budynku przy ul. Popiełuszki 6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430</Characters>
  <Application>Microsoft Office Word</Application>
  <DocSecurity>0</DocSecurity>
  <Lines>3</Lines>
  <Paragraphs>1</Paragraphs>
  <ScaleCrop>false</ScaleCrop>
  <Company>SEC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39</cp:revision>
  <dcterms:created xsi:type="dcterms:W3CDTF">2022-10-20T08:44:00Z</dcterms:created>
  <dcterms:modified xsi:type="dcterms:W3CDTF">2024-11-05T08:41:00Z</dcterms:modified>
  <dc:language>pl-PL</dc:language>
</cp:coreProperties>
</file>