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5B961D9" w14:textId="77777777" w:rsidR="00070DDF" w:rsidRDefault="00070DDF" w:rsidP="00A951B0">
      <w:pPr>
        <w:spacing w:after="12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32891FCC" w14:textId="77777777" w:rsidR="00A951B0" w:rsidRPr="004846FC" w:rsidRDefault="00A951B0" w:rsidP="00A951B0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bookmarkStart w:id="0" w:name="_Hlk109022301"/>
      <w:r w:rsidRPr="00E60225">
        <w:rPr>
          <w:rFonts w:ascii="Arial" w:hAnsi="Arial" w:cs="Arial"/>
          <w:b/>
          <w:lang w:eastAsia="pl-PL"/>
        </w:rPr>
        <w:t>„</w:t>
      </w:r>
      <w:r>
        <w:rPr>
          <w:rFonts w:ascii="Arial" w:hAnsi="Arial" w:cs="Arial"/>
          <w:b/>
          <w:lang w:eastAsia="pl-PL"/>
        </w:rPr>
        <w:t>Kompleksowa usługa monitoringu mediów nt. działalności SEC i spółek Grupy SEC i E.ON oraz konkurencji branżowej”</w:t>
      </w:r>
      <w:bookmarkEnd w:id="0"/>
      <w:r>
        <w:rPr>
          <w:rFonts w:ascii="Arial" w:hAnsi="Arial" w:cs="Arial"/>
          <w:b/>
          <w:lang w:eastAsia="pl-PL"/>
        </w:rPr>
        <w:t>.</w:t>
      </w:r>
    </w:p>
    <w:p w14:paraId="023B7F12" w14:textId="77777777" w:rsidR="00070DDF" w:rsidRDefault="00070DDF">
      <w:pPr>
        <w:spacing w:after="120" w:line="360" w:lineRule="auto"/>
        <w:rPr>
          <w:rFonts w:ascii="Arial" w:hAnsi="Arial" w:cs="Arial"/>
          <w:b/>
          <w:bCs/>
        </w:rPr>
      </w:pPr>
    </w:p>
    <w:p w14:paraId="144E3813" w14:textId="52362523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70DDF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951B0"/>
    <w:rsid w:val="00AD7241"/>
    <w:rsid w:val="00B33C03"/>
    <w:rsid w:val="00B6602B"/>
    <w:rsid w:val="00C3019E"/>
    <w:rsid w:val="00D91EDA"/>
    <w:rsid w:val="00DC5D61"/>
    <w:rsid w:val="00DE0365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Company>SEC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11</cp:revision>
  <cp:lastPrinted>2024-03-13T08:57:00Z</cp:lastPrinted>
  <dcterms:created xsi:type="dcterms:W3CDTF">2024-03-13T13:13:00Z</dcterms:created>
  <dcterms:modified xsi:type="dcterms:W3CDTF">2024-12-17T11:55:00Z</dcterms:modified>
  <dc:language>pl-PL</dc:language>
</cp:coreProperties>
</file>