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C0A4" w14:textId="77777777" w:rsidR="00B01BE1" w:rsidRPr="0062101E" w:rsidRDefault="00B01BE1" w:rsidP="00B01BE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lang w:eastAsia="pl-PL"/>
        </w:rPr>
        <w:t xml:space="preserve"> </w:t>
      </w:r>
      <w:r w:rsidRPr="00634ECD">
        <w:rPr>
          <w:rFonts w:ascii="Arial" w:eastAsia="Times New Roman" w:hAnsi="Arial" w:cs="Arial"/>
          <w:color w:val="000000" w:themeColor="text1"/>
          <w:lang w:eastAsia="pl-PL"/>
        </w:rPr>
        <w:t xml:space="preserve">obejmuje wykonanie modernizacji wentylacji </w:t>
      </w:r>
      <w:proofErr w:type="spellStart"/>
      <w:r w:rsidRPr="00634ECD">
        <w:rPr>
          <w:rFonts w:ascii="Arial" w:eastAsia="Times New Roman" w:hAnsi="Arial" w:cs="Arial"/>
          <w:color w:val="000000" w:themeColor="text1"/>
          <w:lang w:eastAsia="pl-PL"/>
        </w:rPr>
        <w:t>nawiewno</w:t>
      </w:r>
      <w:proofErr w:type="spellEnd"/>
      <w:r w:rsidRPr="00634ECD">
        <w:rPr>
          <w:rFonts w:ascii="Arial" w:eastAsia="Times New Roman" w:hAnsi="Arial" w:cs="Arial"/>
          <w:color w:val="000000" w:themeColor="text1"/>
          <w:lang w:eastAsia="pl-PL"/>
        </w:rPr>
        <w:t>-wywiewnej w hali kotłów oraz pomieszczeniu nawęglania kotłów z przenośnikami taśmowymi na poddaszu budynku hali kotłów CR Dąbska. Wobec tego w zakresie Przedmiotu Zamówienia znajduje się</w:t>
      </w:r>
      <w:r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33A2409A" w14:textId="77777777" w:rsidR="00B01BE1" w:rsidRPr="002009B3" w:rsidRDefault="00B01BE1" w:rsidP="00B01BE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009B3">
        <w:rPr>
          <w:rFonts w:ascii="Arial" w:hAnsi="Arial" w:cs="Arial"/>
        </w:rPr>
        <w:t>Dostawa i montaż przepustnic w istniejących ramach okiennych wg dokumentacji projektowej;</w:t>
      </w:r>
    </w:p>
    <w:p w14:paraId="7295126F" w14:textId="77777777" w:rsidR="00B01BE1" w:rsidRPr="00C9017B" w:rsidRDefault="00B01BE1" w:rsidP="00B01BE1">
      <w:pPr>
        <w:pStyle w:val="Akapitzlist"/>
        <w:numPr>
          <w:ilvl w:val="0"/>
          <w:numId w:val="5"/>
        </w:numPr>
        <w:spacing w:before="120" w:after="12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Dostawa</w:t>
      </w:r>
      <w:r w:rsidRPr="001225B9">
        <w:rPr>
          <w:rFonts w:ascii="Arial" w:hAnsi="Arial" w:cs="Arial"/>
        </w:rPr>
        <w:t xml:space="preserve"> </w:t>
      </w:r>
      <w:r w:rsidRPr="00C9017B">
        <w:rPr>
          <w:rFonts w:ascii="Arial" w:hAnsi="Arial" w:cs="Arial"/>
        </w:rPr>
        <w:t>i montaż wentylatorów dachowych w istniejących otworach wg dokumentacji projektowej;</w:t>
      </w:r>
    </w:p>
    <w:p w14:paraId="5BF118E5" w14:textId="77777777" w:rsidR="00B01BE1" w:rsidRPr="00A514BF" w:rsidRDefault="00B01BE1" w:rsidP="00B01BE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</w:t>
      </w:r>
      <w:r w:rsidRPr="00443466">
        <w:rPr>
          <w:rFonts w:ascii="Arial" w:hAnsi="Arial" w:cs="Arial"/>
        </w:rPr>
        <w:t xml:space="preserve">prac elektrycznych wraz z zakupem niezbędnych materiałów związanych z zasilaniem elementów </w:t>
      </w:r>
      <w:r w:rsidRPr="00D11418">
        <w:rPr>
          <w:rFonts w:ascii="Arial" w:hAnsi="Arial" w:cs="Arial"/>
        </w:rPr>
        <w:t>wentylacji;</w:t>
      </w:r>
    </w:p>
    <w:p w14:paraId="4B54EAAC" w14:textId="77777777" w:rsidR="00B01BE1" w:rsidRDefault="00B01BE1" w:rsidP="00B01BE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i</w:t>
      </w:r>
      <w:r w:rsidRPr="001C772A">
        <w:rPr>
          <w:rFonts w:ascii="Arial" w:hAnsi="Arial" w:cs="Arial"/>
        </w:rPr>
        <w:t xml:space="preserve"> montaż elementów automatyki wg dokumentacji projektowej;</w:t>
      </w:r>
    </w:p>
    <w:p w14:paraId="13BBAE64" w14:textId="77777777" w:rsidR="00B01BE1" w:rsidRPr="00AB3F40" w:rsidRDefault="00B01BE1" w:rsidP="00B01B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W obowiązkach Wykonawcy leży ponadto:</w:t>
      </w:r>
      <w:bookmarkStart w:id="0" w:name="_Hlk129787620"/>
    </w:p>
    <w:p w14:paraId="221DE701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Zapoznanie się z Dokumentacją Projektową dostarczoną przez Zamawiającego,</w:t>
      </w:r>
    </w:p>
    <w:p w14:paraId="7033DF70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Zapewnienie osoby pełniącej funkcję Kierownika Robót</w:t>
      </w:r>
      <w:r w:rsidRPr="00AB3F40">
        <w:rPr>
          <w:rFonts w:ascii="Arial" w:hAnsi="Arial" w:cs="Arial"/>
          <w:color w:val="000000" w:themeColor="text1"/>
        </w:rPr>
        <w:t xml:space="preserve"> w branży sanitarnej </w:t>
      </w:r>
      <w:r w:rsidRPr="00AB3F40">
        <w:rPr>
          <w:rFonts w:ascii="Arial" w:hAnsi="Arial" w:cs="Arial"/>
        </w:rPr>
        <w:t>na czas realizacji Przedmiotu Zamówienia,</w:t>
      </w:r>
    </w:p>
    <w:p w14:paraId="110FAFDF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Sprawdzenie dokładnych wymiarów otworów w których zamontowane zostaną urządzenia wentylujące,</w:t>
      </w:r>
    </w:p>
    <w:p w14:paraId="21DAABF2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 xml:space="preserve">Zapewnienie niezbędnego sprzętu budowlanego do wykonywania prac </w:t>
      </w:r>
      <w:r w:rsidRPr="00AB3F40">
        <w:rPr>
          <w:rFonts w:ascii="Arial" w:hAnsi="Arial" w:cs="Arial"/>
        </w:rPr>
        <w:br/>
        <w:t>na wysokości,</w:t>
      </w:r>
    </w:p>
    <w:p w14:paraId="5D0323A7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Opracowanie dokumentacji powykonawczej,</w:t>
      </w:r>
    </w:p>
    <w:p w14:paraId="5C7B951C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Wykonanie prób szczelności i rozruch instalacji,</w:t>
      </w:r>
    </w:p>
    <w:p w14:paraId="0C142C0A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 xml:space="preserve">Dostarczenie certyfikatów, aprobat i </w:t>
      </w:r>
      <w:proofErr w:type="spellStart"/>
      <w:r w:rsidRPr="00AB3F40">
        <w:rPr>
          <w:rFonts w:ascii="Arial" w:hAnsi="Arial" w:cs="Arial"/>
        </w:rPr>
        <w:t>dopuszczeń</w:t>
      </w:r>
      <w:proofErr w:type="spellEnd"/>
      <w:r w:rsidRPr="00AB3F40">
        <w:rPr>
          <w:rFonts w:ascii="Arial" w:hAnsi="Arial" w:cs="Arial"/>
        </w:rPr>
        <w:t xml:space="preserve"> zastosowanych materiałów,</w:t>
      </w:r>
    </w:p>
    <w:p w14:paraId="7CEA3F71" w14:textId="77777777" w:rsidR="00B01BE1" w:rsidRPr="00AB3F40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Uzgodnienie z zarządcą obiektu harmonogramu prac budowlanych,</w:t>
      </w:r>
    </w:p>
    <w:p w14:paraId="4190BAA7" w14:textId="77777777" w:rsidR="00B01BE1" w:rsidRDefault="00B01BE1" w:rsidP="00B01BE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3F40">
        <w:rPr>
          <w:rFonts w:ascii="Arial" w:hAnsi="Arial" w:cs="Arial"/>
        </w:rPr>
        <w:t>Przygotowanie i uzgodnienie z Zamawiającym harmonogramu rzeczowo-finansowego realizacji robót;</w:t>
      </w:r>
    </w:p>
    <w:p w14:paraId="68556205" w14:textId="77777777" w:rsidR="00B01BE1" w:rsidRPr="000F6D8F" w:rsidRDefault="00B01BE1" w:rsidP="00B01BE1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</w:rPr>
      </w:pPr>
      <w:r w:rsidRPr="000F6D8F">
        <w:rPr>
          <w:rFonts w:ascii="Arial" w:hAnsi="Arial" w:cs="Arial"/>
          <w:b/>
          <w:bCs/>
          <w:u w:val="single"/>
        </w:rPr>
        <w:t>Uwaga:</w:t>
      </w:r>
      <w:r w:rsidRPr="000F6D8F">
        <w:rPr>
          <w:rFonts w:ascii="Arial" w:hAnsi="Arial" w:cs="Arial"/>
        </w:rPr>
        <w:t xml:space="preserve"> </w:t>
      </w:r>
    </w:p>
    <w:p w14:paraId="2E9E535A" w14:textId="77777777" w:rsidR="00B01BE1" w:rsidRPr="000F6D8F" w:rsidRDefault="00B01BE1" w:rsidP="00B01BE1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</w:rPr>
      </w:pPr>
      <w:r w:rsidRPr="000F6D8F">
        <w:rPr>
          <w:rFonts w:ascii="Arial" w:hAnsi="Arial" w:cs="Arial"/>
        </w:rPr>
        <w:t>Na etapie realizacji należy uzgodnić z Zamawiającym dokładną lokalizację skrzynek sterowniczych.</w:t>
      </w:r>
    </w:p>
    <w:p w14:paraId="0AF06F00" w14:textId="77777777" w:rsidR="00B01BE1" w:rsidRDefault="00B01BE1" w:rsidP="00B01BE1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3D6A">
        <w:rPr>
          <w:rFonts w:ascii="Arial" w:eastAsia="Times New Roman" w:hAnsi="Arial" w:cs="Arial"/>
          <w:lang w:eastAsia="pl-PL"/>
        </w:rPr>
        <w:t xml:space="preserve">Przedmiot zamówienia należy należycie wykonać zgodnie z </w:t>
      </w:r>
      <w:r>
        <w:rPr>
          <w:rFonts w:ascii="Arial" w:eastAsia="Times New Roman" w:hAnsi="Arial" w:cs="Arial"/>
          <w:lang w:eastAsia="pl-PL"/>
        </w:rPr>
        <w:t xml:space="preserve">Dokumentacją Projektową, </w:t>
      </w:r>
      <w:r w:rsidRPr="00BA3D6A">
        <w:rPr>
          <w:rFonts w:ascii="Arial" w:eastAsia="Times New Roman" w:hAnsi="Arial" w:cs="Arial"/>
          <w:lang w:eastAsia="pl-PL"/>
        </w:rPr>
        <w:t>przepisami prawa i zasadami wiedzy technicznej oraz wymogami określonymi w Specyfikacji Warunków Zamówienia.</w:t>
      </w:r>
      <w:bookmarkEnd w:id="0"/>
    </w:p>
    <w:p w14:paraId="44DF1B88" w14:textId="77777777" w:rsidR="00B01BE1" w:rsidRPr="0024642B" w:rsidRDefault="00B01BE1" w:rsidP="00B01BE1">
      <w:pPr>
        <w:pStyle w:val="Akapitzlist"/>
        <w:autoSpaceDE w:val="0"/>
        <w:autoSpaceDN w:val="0"/>
        <w:adjustRightInd w:val="0"/>
        <w:spacing w:before="240" w:after="0" w:line="360" w:lineRule="auto"/>
        <w:ind w:left="357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24642B">
        <w:rPr>
          <w:rFonts w:ascii="Arial" w:hAnsi="Arial" w:cs="Arial"/>
          <w:b/>
          <w:bCs/>
          <w:u w:val="single"/>
        </w:rPr>
        <w:t xml:space="preserve">Uwaga: </w:t>
      </w:r>
    </w:p>
    <w:p w14:paraId="3E3003A7" w14:textId="77777777" w:rsidR="00B01BE1" w:rsidRPr="000F6D8F" w:rsidRDefault="00B01BE1" w:rsidP="00B01BE1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</w:rPr>
      </w:pPr>
      <w:r w:rsidRPr="0024642B">
        <w:rPr>
          <w:rFonts w:ascii="Arial" w:hAnsi="Arial" w:cs="Arial"/>
        </w:rPr>
        <w:t xml:space="preserve">Na rysunkach branży sanitarnej przedstawiono wstępne propozycje rozwiązań dotyczących instalacji elektrycznych, które zostały uszczegółowione w projekcie </w:t>
      </w:r>
      <w:r w:rsidRPr="0024642B">
        <w:rPr>
          <w:rFonts w:ascii="Arial" w:hAnsi="Arial" w:cs="Arial"/>
        </w:rPr>
        <w:lastRenderedPageBreak/>
        <w:t>technicznym branży elektrycznej. Prace w zakresie danej branży należy wykonać zgodnie z jej dokumentacją techniczną.</w:t>
      </w:r>
    </w:p>
    <w:p w14:paraId="6992189F" w14:textId="77777777" w:rsidR="00ED01BC" w:rsidRPr="005B4940" w:rsidRDefault="00ED01BC" w:rsidP="005B4940"/>
    <w:sectPr w:rsidR="00ED01BC" w:rsidRPr="005B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D2D9E"/>
    <w:multiLevelType w:val="hybridMultilevel"/>
    <w:tmpl w:val="7D7C7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C0F94"/>
    <w:multiLevelType w:val="hybridMultilevel"/>
    <w:tmpl w:val="5DE6D23C"/>
    <w:lvl w:ilvl="0" w:tplc="72ACBA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0855373"/>
    <w:multiLevelType w:val="hybridMultilevel"/>
    <w:tmpl w:val="30A2F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30CB"/>
    <w:multiLevelType w:val="hybridMultilevel"/>
    <w:tmpl w:val="3210F2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852F38"/>
    <w:multiLevelType w:val="hybridMultilevel"/>
    <w:tmpl w:val="8C32D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0061">
    <w:abstractNumId w:val="0"/>
  </w:num>
  <w:num w:numId="2" w16cid:durableId="1982037198">
    <w:abstractNumId w:val="1"/>
  </w:num>
  <w:num w:numId="3" w16cid:durableId="1379738190">
    <w:abstractNumId w:val="3"/>
  </w:num>
  <w:num w:numId="4" w16cid:durableId="1833521865">
    <w:abstractNumId w:val="2"/>
  </w:num>
  <w:num w:numId="5" w16cid:durableId="1660959846">
    <w:abstractNumId w:val="4"/>
  </w:num>
  <w:num w:numId="6" w16cid:durableId="1238202335">
    <w:abstractNumId w:val="5"/>
  </w:num>
  <w:num w:numId="7" w16cid:durableId="14576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91"/>
    <w:rsid w:val="000B3628"/>
    <w:rsid w:val="00145857"/>
    <w:rsid w:val="002F3A62"/>
    <w:rsid w:val="004439DF"/>
    <w:rsid w:val="005B4940"/>
    <w:rsid w:val="0068501D"/>
    <w:rsid w:val="00976847"/>
    <w:rsid w:val="00B01BE1"/>
    <w:rsid w:val="00C71291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FC7"/>
  <w15:chartTrackingRefBased/>
  <w15:docId w15:val="{419A37F7-FA5D-4BBE-A001-A742F3AE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BE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84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768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Company>Grupa E.ON edis energia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Kamiński</dc:creator>
  <cp:keywords/>
  <dc:description/>
  <cp:lastModifiedBy>Bartosz Kamiński</cp:lastModifiedBy>
  <cp:revision>7</cp:revision>
  <dcterms:created xsi:type="dcterms:W3CDTF">2025-04-11T10:04:00Z</dcterms:created>
  <dcterms:modified xsi:type="dcterms:W3CDTF">2025-08-06T10:23:00Z</dcterms:modified>
</cp:coreProperties>
</file>