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0922F" w14:textId="77777777" w:rsidR="00BB40BE" w:rsidRPr="00310AF6" w:rsidRDefault="00BB40BE" w:rsidP="00BB40BE">
      <w:pPr>
        <w:pStyle w:val="Akapitzlist"/>
        <w:numPr>
          <w:ilvl w:val="0"/>
          <w:numId w:val="2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b/>
          <w:bCs/>
          <w:lang w:eastAsia="pl-PL"/>
        </w:rPr>
      </w:pPr>
      <w:r w:rsidRPr="00F05CC8">
        <w:rPr>
          <w:rFonts w:ascii="Arial" w:eastAsia="Times New Roman" w:hAnsi="Arial" w:cs="Arial"/>
          <w:b/>
          <w:bCs/>
          <w:lang w:eastAsia="pl-PL"/>
        </w:rPr>
        <w:t xml:space="preserve">Przedmiotem </w:t>
      </w:r>
      <w:r w:rsidRPr="00310AF6">
        <w:rPr>
          <w:rFonts w:ascii="Arial" w:eastAsia="Times New Roman" w:hAnsi="Arial" w:cs="Arial"/>
          <w:b/>
          <w:bCs/>
          <w:lang w:eastAsia="pl-PL"/>
        </w:rPr>
        <w:t>zamówienia jest wykonanie:</w:t>
      </w:r>
    </w:p>
    <w:p w14:paraId="4484DCA1" w14:textId="77777777" w:rsidR="00BB40BE" w:rsidRPr="00D23803" w:rsidRDefault="00BB40BE" w:rsidP="00BB40BE">
      <w:pPr>
        <w:pStyle w:val="Akapitzlist"/>
        <w:numPr>
          <w:ilvl w:val="0"/>
          <w:numId w:val="3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DC28BE">
        <w:rPr>
          <w:rFonts w:ascii="Arial" w:eastAsia="Times New Roman" w:hAnsi="Arial" w:cs="Arial"/>
          <w:lang w:eastAsia="pl-PL"/>
        </w:rPr>
        <w:t xml:space="preserve">Węzła cieplnego </w:t>
      </w:r>
      <w:r>
        <w:rPr>
          <w:rFonts w:ascii="Arial" w:eastAsia="Times New Roman" w:hAnsi="Arial" w:cs="Arial"/>
          <w:lang w:eastAsia="pl-PL"/>
        </w:rPr>
        <w:t xml:space="preserve">dwufunkcyjnego </w:t>
      </w:r>
      <w:r w:rsidRPr="00DC28BE">
        <w:rPr>
          <w:rFonts w:ascii="Arial" w:eastAsia="Times New Roman" w:hAnsi="Arial" w:cs="Arial"/>
          <w:lang w:eastAsia="pl-PL"/>
        </w:rPr>
        <w:t xml:space="preserve">przy ul. </w:t>
      </w:r>
      <w:r>
        <w:rPr>
          <w:rFonts w:ascii="Arial" w:eastAsia="Times New Roman" w:hAnsi="Arial" w:cs="Arial"/>
          <w:lang w:eastAsia="pl-PL"/>
        </w:rPr>
        <w:t>Wyszyńskiego</w:t>
      </w:r>
      <w:r w:rsidRPr="00DC28BE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1 </w:t>
      </w:r>
      <w:r w:rsidRPr="00DC28BE">
        <w:rPr>
          <w:rFonts w:ascii="Arial" w:eastAsia="Times New Roman" w:hAnsi="Arial" w:cs="Arial"/>
          <w:lang w:eastAsia="pl-PL"/>
        </w:rPr>
        <w:t xml:space="preserve">o mocy </w:t>
      </w:r>
      <w:r w:rsidRPr="0050180B">
        <w:rPr>
          <w:rFonts w:ascii="Arial" w:eastAsia="Times New Roman" w:hAnsi="Arial" w:cs="Arial"/>
          <w:lang w:eastAsia="pl-PL"/>
        </w:rPr>
        <w:t xml:space="preserve">14,0 </w:t>
      </w:r>
      <w:r w:rsidRPr="00DC28BE">
        <w:rPr>
          <w:rFonts w:ascii="Arial" w:eastAsia="Times New Roman" w:hAnsi="Arial" w:cs="Arial"/>
          <w:lang w:eastAsia="pl-PL"/>
        </w:rPr>
        <w:t>kW c.</w:t>
      </w:r>
      <w:r w:rsidRPr="00E90F85">
        <w:rPr>
          <w:rFonts w:ascii="Arial" w:eastAsia="Times New Roman" w:hAnsi="Arial" w:cs="Arial"/>
          <w:lang w:eastAsia="pl-PL"/>
        </w:rPr>
        <w:t>o.</w:t>
      </w:r>
      <w:r>
        <w:rPr>
          <w:rFonts w:ascii="Arial" w:eastAsia="Times New Roman" w:hAnsi="Arial" w:cs="Arial"/>
          <w:lang w:eastAsia="pl-PL"/>
        </w:rPr>
        <w:t xml:space="preserve"> + 3,0 c.w.u.</w:t>
      </w:r>
      <w:r>
        <w:rPr>
          <w:rFonts w:ascii="Arial" w:hAnsi="Arial" w:cs="Arial"/>
        </w:rPr>
        <w:t>;</w:t>
      </w:r>
    </w:p>
    <w:p w14:paraId="3810F83C" w14:textId="77777777" w:rsidR="00BB40BE" w:rsidRPr="00DC28BE" w:rsidRDefault="00BB40BE" w:rsidP="00BB40BE">
      <w:pPr>
        <w:pStyle w:val="Akapitzlist"/>
        <w:numPr>
          <w:ilvl w:val="0"/>
          <w:numId w:val="3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>Montażu licznika ciepła Sharky 775;</w:t>
      </w:r>
    </w:p>
    <w:p w14:paraId="7E0FF746" w14:textId="77777777" w:rsidR="00BB40BE" w:rsidRDefault="00BB40BE" w:rsidP="00BB40BE">
      <w:pPr>
        <w:pStyle w:val="Akapitzlist"/>
        <w:spacing w:before="120" w:after="120" w:line="360" w:lineRule="auto"/>
        <w:ind w:left="717"/>
        <w:jc w:val="both"/>
        <w:textAlignment w:val="baseline"/>
        <w:rPr>
          <w:rFonts w:ascii="Arial" w:hAnsi="Arial" w:cs="Arial"/>
          <w:bCs/>
        </w:rPr>
      </w:pPr>
      <w:r w:rsidRPr="009F400F">
        <w:rPr>
          <w:rFonts w:ascii="Arial" w:eastAsia="Times New Roman" w:hAnsi="Arial" w:cs="Arial"/>
          <w:b/>
          <w:bCs/>
          <w:u w:val="single"/>
          <w:lang w:eastAsia="pl-PL"/>
        </w:rPr>
        <w:t>Uwaga:</w:t>
      </w:r>
      <w:r w:rsidRPr="009F400F">
        <w:rPr>
          <w:rFonts w:ascii="Arial" w:eastAsia="Times New Roman" w:hAnsi="Arial" w:cs="Arial"/>
          <w:lang w:eastAsia="pl-PL"/>
        </w:rPr>
        <w:t xml:space="preserve"> </w:t>
      </w:r>
      <w:r w:rsidRPr="009F400F">
        <w:rPr>
          <w:rFonts w:ascii="Arial" w:hAnsi="Arial" w:cs="Arial"/>
          <w:bCs/>
        </w:rPr>
        <w:t xml:space="preserve">zasobnik c.w.u. </w:t>
      </w:r>
      <w:r>
        <w:rPr>
          <w:rFonts w:ascii="Arial" w:hAnsi="Arial" w:cs="Arial"/>
          <w:bCs/>
        </w:rPr>
        <w:t>za</w:t>
      </w:r>
      <w:r w:rsidRPr="009F400F">
        <w:rPr>
          <w:rFonts w:ascii="Arial" w:hAnsi="Arial" w:cs="Arial"/>
          <w:bCs/>
        </w:rPr>
        <w:t>kup</w:t>
      </w:r>
      <w:r>
        <w:rPr>
          <w:rFonts w:ascii="Arial" w:hAnsi="Arial" w:cs="Arial"/>
          <w:bCs/>
        </w:rPr>
        <w:t>i</w:t>
      </w:r>
      <w:r w:rsidRPr="009F400F">
        <w:rPr>
          <w:rFonts w:ascii="Arial" w:hAnsi="Arial" w:cs="Arial"/>
          <w:bCs/>
        </w:rPr>
        <w:t xml:space="preserve"> Odbiorca ciepła i będzie on dostarczony na miejsce budowy w porozumieniu z Inwestorem oraz Wykonawcą. Dokładny termin zostanie uzgodniony w momencie rozpoczęcia inwestycji. Wykonawca zobowiązany jest</w:t>
      </w:r>
      <w:r>
        <w:rPr>
          <w:rFonts w:ascii="Arial" w:hAnsi="Arial" w:cs="Arial"/>
          <w:bCs/>
        </w:rPr>
        <w:t xml:space="preserve"> </w:t>
      </w:r>
      <w:r w:rsidRPr="009F400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do </w:t>
      </w:r>
      <w:r w:rsidRPr="009F400F">
        <w:rPr>
          <w:rFonts w:ascii="Arial" w:hAnsi="Arial" w:cs="Arial"/>
          <w:bCs/>
        </w:rPr>
        <w:t>odpowiednie</w:t>
      </w:r>
      <w:r>
        <w:rPr>
          <w:rFonts w:ascii="Arial" w:hAnsi="Arial" w:cs="Arial"/>
          <w:bCs/>
        </w:rPr>
        <w:t>go</w:t>
      </w:r>
      <w:r w:rsidRPr="009F400F">
        <w:rPr>
          <w:rFonts w:ascii="Arial" w:hAnsi="Arial" w:cs="Arial"/>
          <w:bCs/>
        </w:rPr>
        <w:t xml:space="preserve"> zamontowani</w:t>
      </w:r>
      <w:r>
        <w:rPr>
          <w:rFonts w:ascii="Arial" w:hAnsi="Arial" w:cs="Arial"/>
          <w:bCs/>
        </w:rPr>
        <w:t>a</w:t>
      </w:r>
      <w:r w:rsidRPr="009F400F">
        <w:rPr>
          <w:rFonts w:ascii="Arial" w:hAnsi="Arial" w:cs="Arial"/>
          <w:bCs/>
        </w:rPr>
        <w:t xml:space="preserve"> oraz podłączeni</w:t>
      </w:r>
      <w:r>
        <w:rPr>
          <w:rFonts w:ascii="Arial" w:hAnsi="Arial" w:cs="Arial"/>
          <w:bCs/>
        </w:rPr>
        <w:t>a</w:t>
      </w:r>
      <w:r w:rsidRPr="009F400F">
        <w:rPr>
          <w:rFonts w:ascii="Arial" w:hAnsi="Arial" w:cs="Arial"/>
          <w:bCs/>
        </w:rPr>
        <w:t xml:space="preserve"> zasobnika do węzła cieplnego</w:t>
      </w:r>
      <w:r>
        <w:rPr>
          <w:rFonts w:ascii="Arial" w:hAnsi="Arial" w:cs="Arial"/>
          <w:bCs/>
        </w:rPr>
        <w:t>.</w:t>
      </w:r>
    </w:p>
    <w:p w14:paraId="458E44B2" w14:textId="77777777" w:rsidR="00BB40BE" w:rsidRPr="00012725" w:rsidRDefault="00BB40BE" w:rsidP="00BB40BE">
      <w:pPr>
        <w:pStyle w:val="Akapitzlist"/>
        <w:numPr>
          <w:ilvl w:val="0"/>
          <w:numId w:val="3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Węzła cieplnego</w:t>
      </w:r>
      <w:r w:rsidRPr="00491722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dwufunkcyjnego </w:t>
      </w:r>
      <w:r w:rsidRPr="00DC28BE">
        <w:rPr>
          <w:rFonts w:ascii="Arial" w:eastAsia="Times New Roman" w:hAnsi="Arial" w:cs="Arial"/>
          <w:lang w:eastAsia="pl-PL"/>
        </w:rPr>
        <w:t xml:space="preserve">przy ul. </w:t>
      </w:r>
      <w:r>
        <w:rPr>
          <w:rFonts w:ascii="Arial" w:eastAsia="Times New Roman" w:hAnsi="Arial" w:cs="Arial"/>
          <w:lang w:eastAsia="pl-PL"/>
        </w:rPr>
        <w:t xml:space="preserve">Popiełuszki 30 </w:t>
      </w:r>
      <w:r w:rsidRPr="00DC28BE">
        <w:rPr>
          <w:rFonts w:ascii="Arial" w:eastAsia="Times New Roman" w:hAnsi="Arial" w:cs="Arial"/>
          <w:lang w:eastAsia="pl-PL"/>
        </w:rPr>
        <w:t xml:space="preserve">o mocy </w:t>
      </w:r>
      <w:r>
        <w:rPr>
          <w:rFonts w:ascii="Arial" w:eastAsia="Times New Roman" w:hAnsi="Arial" w:cs="Arial"/>
          <w:lang w:eastAsia="pl-PL"/>
        </w:rPr>
        <w:t>220</w:t>
      </w:r>
      <w:r w:rsidRPr="0050180B">
        <w:rPr>
          <w:rFonts w:ascii="Arial" w:eastAsia="Times New Roman" w:hAnsi="Arial" w:cs="Arial"/>
          <w:lang w:eastAsia="pl-PL"/>
        </w:rPr>
        <w:t xml:space="preserve">,0 </w:t>
      </w:r>
      <w:r w:rsidRPr="00DC28BE">
        <w:rPr>
          <w:rFonts w:ascii="Arial" w:eastAsia="Times New Roman" w:hAnsi="Arial" w:cs="Arial"/>
          <w:lang w:eastAsia="pl-PL"/>
        </w:rPr>
        <w:t>kW c.</w:t>
      </w:r>
      <w:r w:rsidRPr="00E90F85">
        <w:rPr>
          <w:rFonts w:ascii="Arial" w:eastAsia="Times New Roman" w:hAnsi="Arial" w:cs="Arial"/>
          <w:lang w:eastAsia="pl-PL"/>
        </w:rPr>
        <w:t>o.</w:t>
      </w:r>
      <w:r>
        <w:rPr>
          <w:rFonts w:ascii="Arial" w:eastAsia="Times New Roman" w:hAnsi="Arial" w:cs="Arial"/>
          <w:lang w:eastAsia="pl-PL"/>
        </w:rPr>
        <w:t xml:space="preserve"> + 47,0 c.w.u.</w:t>
      </w:r>
      <w:r>
        <w:rPr>
          <w:rFonts w:ascii="Arial" w:hAnsi="Arial" w:cs="Arial"/>
        </w:rPr>
        <w:t>;</w:t>
      </w:r>
    </w:p>
    <w:p w14:paraId="7DEE3BB3" w14:textId="77777777" w:rsidR="00BB40BE" w:rsidRPr="00B74566" w:rsidRDefault="00BB40BE" w:rsidP="00BB40BE">
      <w:pPr>
        <w:pStyle w:val="Akapitzlist"/>
        <w:numPr>
          <w:ilvl w:val="0"/>
          <w:numId w:val="3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>Montażu licznika ciepła Sharky 775;</w:t>
      </w:r>
    </w:p>
    <w:p w14:paraId="2ECF6D54" w14:textId="2938E7F4" w:rsidR="00B74566" w:rsidRPr="00B74566" w:rsidRDefault="00B74566" w:rsidP="00B74566">
      <w:pPr>
        <w:pStyle w:val="Akapitzlist"/>
        <w:numPr>
          <w:ilvl w:val="0"/>
          <w:numId w:val="3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>Montażu podlicznika i wodomierza wody zimnej;</w:t>
      </w:r>
    </w:p>
    <w:p w14:paraId="37753677" w14:textId="77777777" w:rsidR="00BB40BE" w:rsidRPr="00012725" w:rsidRDefault="00BB40BE" w:rsidP="00BB40BE">
      <w:pPr>
        <w:pStyle w:val="Akapitzlist"/>
        <w:numPr>
          <w:ilvl w:val="0"/>
          <w:numId w:val="3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</w:t>
      </w:r>
      <w:r w:rsidRPr="00DC28BE">
        <w:rPr>
          <w:rFonts w:ascii="Arial" w:eastAsia="Times New Roman" w:hAnsi="Arial" w:cs="Arial"/>
          <w:lang w:eastAsia="pl-PL"/>
        </w:rPr>
        <w:t>rojekt</w:t>
      </w:r>
      <w:r>
        <w:rPr>
          <w:rFonts w:ascii="Arial" w:eastAsia="Times New Roman" w:hAnsi="Arial" w:cs="Arial"/>
          <w:lang w:eastAsia="pl-PL"/>
        </w:rPr>
        <w:t>ów</w:t>
      </w:r>
      <w:r w:rsidRPr="00DC28BE">
        <w:rPr>
          <w:rFonts w:ascii="Arial" w:eastAsia="Times New Roman" w:hAnsi="Arial" w:cs="Arial"/>
          <w:lang w:eastAsia="pl-PL"/>
        </w:rPr>
        <w:t xml:space="preserve"> branż</w:t>
      </w:r>
      <w:r>
        <w:rPr>
          <w:rFonts w:ascii="Arial" w:eastAsia="Times New Roman" w:hAnsi="Arial" w:cs="Arial"/>
          <w:lang w:eastAsia="pl-PL"/>
        </w:rPr>
        <w:t>y</w:t>
      </w:r>
      <w:r w:rsidRPr="00DC28BE">
        <w:rPr>
          <w:rFonts w:ascii="Arial" w:eastAsia="Times New Roman" w:hAnsi="Arial" w:cs="Arial"/>
          <w:lang w:eastAsia="pl-PL"/>
        </w:rPr>
        <w:t xml:space="preserve"> elektryczn</w:t>
      </w:r>
      <w:r>
        <w:rPr>
          <w:rFonts w:ascii="Arial" w:eastAsia="Times New Roman" w:hAnsi="Arial" w:cs="Arial"/>
          <w:lang w:eastAsia="pl-PL"/>
        </w:rPr>
        <w:t>ej</w:t>
      </w:r>
      <w:r w:rsidRPr="00DC28BE">
        <w:rPr>
          <w:rFonts w:ascii="Arial" w:eastAsia="Times New Roman" w:hAnsi="Arial" w:cs="Arial"/>
          <w:lang w:eastAsia="pl-PL"/>
        </w:rPr>
        <w:t xml:space="preserve"> węzł</w:t>
      </w:r>
      <w:r>
        <w:rPr>
          <w:rFonts w:ascii="Arial" w:eastAsia="Times New Roman" w:hAnsi="Arial" w:cs="Arial"/>
          <w:lang w:eastAsia="pl-PL"/>
        </w:rPr>
        <w:t>ów</w:t>
      </w:r>
      <w:r w:rsidRPr="00DC28BE">
        <w:rPr>
          <w:rFonts w:ascii="Arial" w:eastAsia="Times New Roman" w:hAnsi="Arial" w:cs="Arial"/>
          <w:lang w:eastAsia="pl-PL"/>
        </w:rPr>
        <w:t xml:space="preserve"> (przy uzgodnieniu z SEC Region) oraz instalacj</w:t>
      </w:r>
      <w:r>
        <w:rPr>
          <w:rFonts w:ascii="Arial" w:eastAsia="Times New Roman" w:hAnsi="Arial" w:cs="Arial"/>
          <w:lang w:eastAsia="pl-PL"/>
        </w:rPr>
        <w:t>i</w:t>
      </w:r>
      <w:r w:rsidRPr="00DC28BE">
        <w:rPr>
          <w:rFonts w:ascii="Arial" w:eastAsia="Times New Roman" w:hAnsi="Arial" w:cs="Arial"/>
          <w:lang w:eastAsia="pl-PL"/>
        </w:rPr>
        <w:t xml:space="preserve"> elektryczn</w:t>
      </w:r>
      <w:r>
        <w:rPr>
          <w:rFonts w:ascii="Arial" w:eastAsia="Times New Roman" w:hAnsi="Arial" w:cs="Arial"/>
          <w:lang w:eastAsia="pl-PL"/>
        </w:rPr>
        <w:t>ych</w:t>
      </w:r>
      <w:r w:rsidRPr="00DC28BE">
        <w:rPr>
          <w:rFonts w:ascii="Arial" w:eastAsia="Times New Roman" w:hAnsi="Arial" w:cs="Arial"/>
          <w:lang w:eastAsia="pl-PL"/>
        </w:rPr>
        <w:t xml:space="preserve"> we własnym zakresie. Projekt</w:t>
      </w:r>
      <w:r>
        <w:rPr>
          <w:rFonts w:ascii="Arial" w:eastAsia="Times New Roman" w:hAnsi="Arial" w:cs="Arial"/>
          <w:lang w:eastAsia="pl-PL"/>
        </w:rPr>
        <w:t>y</w:t>
      </w:r>
      <w:r w:rsidRPr="00DC28BE">
        <w:rPr>
          <w:rFonts w:ascii="Arial" w:eastAsia="Times New Roman" w:hAnsi="Arial" w:cs="Arial"/>
          <w:lang w:eastAsia="pl-PL"/>
        </w:rPr>
        <w:t xml:space="preserve"> mus</w:t>
      </w:r>
      <w:r>
        <w:rPr>
          <w:rFonts w:ascii="Arial" w:eastAsia="Times New Roman" w:hAnsi="Arial" w:cs="Arial"/>
          <w:lang w:eastAsia="pl-PL"/>
        </w:rPr>
        <w:t xml:space="preserve">zą </w:t>
      </w:r>
      <w:r w:rsidRPr="00DC28BE">
        <w:rPr>
          <w:rFonts w:ascii="Arial" w:eastAsia="Times New Roman" w:hAnsi="Arial" w:cs="Arial"/>
          <w:lang w:eastAsia="pl-PL"/>
        </w:rPr>
        <w:t>zostać przesłan</w:t>
      </w:r>
      <w:r>
        <w:rPr>
          <w:rFonts w:ascii="Arial" w:eastAsia="Times New Roman" w:hAnsi="Arial" w:cs="Arial"/>
          <w:lang w:eastAsia="pl-PL"/>
        </w:rPr>
        <w:t>e</w:t>
      </w:r>
      <w:r w:rsidRPr="00DC28BE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do zatwierdzenia </w:t>
      </w:r>
      <w:r w:rsidRPr="00DC28BE">
        <w:rPr>
          <w:rFonts w:ascii="Arial" w:eastAsia="Times New Roman" w:hAnsi="Arial" w:cs="Arial"/>
          <w:lang w:eastAsia="pl-PL"/>
        </w:rPr>
        <w:t>d</w:t>
      </w:r>
      <w:r>
        <w:rPr>
          <w:rFonts w:ascii="Arial" w:eastAsia="Times New Roman" w:hAnsi="Arial" w:cs="Arial"/>
          <w:lang w:eastAsia="pl-PL"/>
        </w:rPr>
        <w:t>la</w:t>
      </w:r>
      <w:r w:rsidRPr="00DC28BE">
        <w:rPr>
          <w:rFonts w:ascii="Arial" w:eastAsia="Times New Roman" w:hAnsi="Arial" w:cs="Arial"/>
          <w:lang w:eastAsia="pl-PL"/>
        </w:rPr>
        <w:t xml:space="preserve"> SEC Region w wersji elektronicznej. Węz</w:t>
      </w:r>
      <w:r>
        <w:rPr>
          <w:rFonts w:ascii="Arial" w:eastAsia="Times New Roman" w:hAnsi="Arial" w:cs="Arial"/>
          <w:lang w:eastAsia="pl-PL"/>
        </w:rPr>
        <w:t>ły</w:t>
      </w:r>
      <w:r w:rsidRPr="00DC28BE">
        <w:rPr>
          <w:rFonts w:ascii="Arial" w:eastAsia="Times New Roman" w:hAnsi="Arial" w:cs="Arial"/>
          <w:lang w:eastAsia="pl-PL"/>
        </w:rPr>
        <w:t xml:space="preserve"> należy podłączyć do </w:t>
      </w:r>
      <w:r>
        <w:rPr>
          <w:rFonts w:ascii="Arial" w:eastAsia="Times New Roman" w:hAnsi="Arial" w:cs="Arial"/>
          <w:lang w:eastAsia="pl-PL"/>
        </w:rPr>
        <w:t>nowo budowanych</w:t>
      </w:r>
      <w:r w:rsidRPr="00DC28BE">
        <w:rPr>
          <w:rFonts w:ascii="Arial" w:eastAsia="Times New Roman" w:hAnsi="Arial" w:cs="Arial"/>
          <w:lang w:eastAsia="pl-PL"/>
        </w:rPr>
        <w:t xml:space="preserve"> przyłącz</w:t>
      </w:r>
      <w:r>
        <w:rPr>
          <w:rFonts w:ascii="Arial" w:eastAsia="Times New Roman" w:hAnsi="Arial" w:cs="Arial"/>
          <w:lang w:eastAsia="pl-PL"/>
        </w:rPr>
        <w:t>y</w:t>
      </w:r>
      <w:r w:rsidRPr="00DC28BE">
        <w:rPr>
          <w:rFonts w:ascii="Arial" w:eastAsia="Times New Roman" w:hAnsi="Arial" w:cs="Arial"/>
          <w:lang w:eastAsia="pl-PL"/>
        </w:rPr>
        <w:t xml:space="preserve"> ciepłownicz</w:t>
      </w:r>
      <w:r>
        <w:rPr>
          <w:rFonts w:ascii="Arial" w:eastAsia="Times New Roman" w:hAnsi="Arial" w:cs="Arial"/>
          <w:lang w:eastAsia="pl-PL"/>
        </w:rPr>
        <w:t>ych</w:t>
      </w:r>
      <w:r w:rsidRPr="00DC28BE">
        <w:rPr>
          <w:rFonts w:ascii="Arial" w:eastAsia="Times New Roman" w:hAnsi="Arial" w:cs="Arial"/>
          <w:lang w:eastAsia="pl-PL"/>
        </w:rPr>
        <w:t xml:space="preserve"> (zgodnie z projektem), jak również do instalacji wewnętrzn</w:t>
      </w:r>
      <w:r>
        <w:rPr>
          <w:rFonts w:ascii="Arial" w:eastAsia="Times New Roman" w:hAnsi="Arial" w:cs="Arial"/>
          <w:lang w:eastAsia="pl-PL"/>
        </w:rPr>
        <w:t>ych</w:t>
      </w:r>
      <w:r w:rsidRPr="00DC28BE">
        <w:rPr>
          <w:rFonts w:ascii="Arial" w:eastAsia="Times New Roman" w:hAnsi="Arial" w:cs="Arial"/>
          <w:lang w:eastAsia="pl-PL"/>
        </w:rPr>
        <w:t xml:space="preserve"> Odbiorcy.</w:t>
      </w:r>
      <w:r>
        <w:rPr>
          <w:rFonts w:ascii="Arial" w:eastAsia="Times New Roman" w:hAnsi="Arial" w:cs="Arial"/>
          <w:lang w:eastAsia="pl-PL"/>
        </w:rPr>
        <w:t xml:space="preserve"> Do zakresu zadania dochodzi</w:t>
      </w:r>
      <w:r w:rsidRPr="00C9370D">
        <w:rPr>
          <w:rFonts w:ascii="Arial" w:eastAsia="Times New Roman" w:hAnsi="Arial" w:cs="Arial"/>
          <w:lang w:eastAsia="pl-PL"/>
        </w:rPr>
        <w:t xml:space="preserve"> </w:t>
      </w:r>
      <w:r w:rsidRPr="0050792B">
        <w:rPr>
          <w:rFonts w:ascii="Arial" w:eastAsia="Times New Roman" w:hAnsi="Arial" w:cs="Arial"/>
          <w:lang w:eastAsia="pl-PL"/>
        </w:rPr>
        <w:t>podłączeni</w:t>
      </w:r>
      <w:r>
        <w:rPr>
          <w:rFonts w:ascii="Arial" w:eastAsia="Times New Roman" w:hAnsi="Arial" w:cs="Arial"/>
          <w:lang w:eastAsia="pl-PL"/>
        </w:rPr>
        <w:t xml:space="preserve">e </w:t>
      </w:r>
      <w:r w:rsidRPr="0050792B">
        <w:rPr>
          <w:rFonts w:ascii="Arial" w:eastAsia="Times New Roman" w:hAnsi="Arial" w:cs="Arial"/>
          <w:lang w:eastAsia="pl-PL"/>
        </w:rPr>
        <w:t>węz</w:t>
      </w:r>
      <w:r>
        <w:rPr>
          <w:rFonts w:ascii="Arial" w:eastAsia="Times New Roman" w:hAnsi="Arial" w:cs="Arial"/>
          <w:lang w:eastAsia="pl-PL"/>
        </w:rPr>
        <w:t>łów</w:t>
      </w:r>
      <w:r w:rsidRPr="0050792B">
        <w:rPr>
          <w:rFonts w:ascii="Arial" w:eastAsia="Times New Roman" w:hAnsi="Arial" w:cs="Arial"/>
          <w:lang w:eastAsia="pl-PL"/>
        </w:rPr>
        <w:t xml:space="preserve"> do instalacji wewnętrznych niskiego napięcia we wskazanych przez SEC Region miejscach</w:t>
      </w:r>
      <w:r>
        <w:rPr>
          <w:rFonts w:ascii="Arial" w:eastAsia="Times New Roman" w:hAnsi="Arial" w:cs="Arial"/>
          <w:lang w:eastAsia="pl-PL"/>
        </w:rPr>
        <w:t xml:space="preserve">, jak i </w:t>
      </w:r>
      <w:r w:rsidRPr="00F91E2C">
        <w:rPr>
          <w:rFonts w:ascii="Arial" w:eastAsia="Times New Roman" w:hAnsi="Arial" w:cs="Arial"/>
          <w:lang w:eastAsia="pl-PL"/>
        </w:rPr>
        <w:t>montaż czujników temperatury zewnętrznej na elewacjach budynków zgodnie ze wskazaniem SEC Region</w:t>
      </w:r>
      <w:r>
        <w:rPr>
          <w:rFonts w:ascii="Arial" w:eastAsia="Times New Roman" w:hAnsi="Arial" w:cs="Arial"/>
          <w:lang w:eastAsia="pl-PL"/>
        </w:rPr>
        <w:t>;</w:t>
      </w:r>
    </w:p>
    <w:p w14:paraId="26B75790" w14:textId="77777777" w:rsidR="00BB40BE" w:rsidRPr="007143E3" w:rsidRDefault="00BB40BE" w:rsidP="00BB40BE">
      <w:pPr>
        <w:pStyle w:val="Akapitzlist"/>
        <w:numPr>
          <w:ilvl w:val="0"/>
          <w:numId w:val="3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  <w:lang w:eastAsia="pl-PL"/>
        </w:rPr>
        <w:t>P</w:t>
      </w:r>
      <w:r w:rsidRPr="000D5649">
        <w:rPr>
          <w:rFonts w:ascii="Arial" w:hAnsi="Arial" w:cs="Arial"/>
          <w:lang w:eastAsia="pl-PL"/>
        </w:rPr>
        <w:t xml:space="preserve">rzyłącza </w:t>
      </w:r>
      <w:r>
        <w:rPr>
          <w:rFonts w:ascii="Arial" w:hAnsi="Arial" w:cs="Arial"/>
          <w:lang w:eastAsia="pl-PL"/>
        </w:rPr>
        <w:t xml:space="preserve">ciepłowniczego </w:t>
      </w:r>
      <w:r w:rsidRPr="000D5649">
        <w:rPr>
          <w:rFonts w:ascii="Arial" w:hAnsi="Arial" w:cs="Arial"/>
          <w:lang w:eastAsia="pl-PL"/>
        </w:rPr>
        <w:t>do budynku</w:t>
      </w:r>
      <w:r>
        <w:rPr>
          <w:rFonts w:ascii="Arial" w:hAnsi="Arial" w:cs="Arial"/>
          <w:lang w:eastAsia="pl-PL"/>
        </w:rPr>
        <w:t xml:space="preserve"> przy ul. Wyszyńskiego 1</w:t>
      </w:r>
      <w:r w:rsidRPr="00A61497"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lang w:eastAsia="pl-PL"/>
        </w:rPr>
        <w:t>–</w:t>
      </w:r>
      <w:r w:rsidRPr="000D5649">
        <w:rPr>
          <w:rFonts w:ascii="Arial" w:hAnsi="Arial" w:cs="Arial"/>
          <w:lang w:eastAsia="pl-PL"/>
        </w:rPr>
        <w:t xml:space="preserve"> </w:t>
      </w:r>
      <w:r w:rsidRPr="007143E3">
        <w:rPr>
          <w:rFonts w:ascii="Arial" w:hAnsi="Arial" w:cs="Arial"/>
          <w:lang w:eastAsia="pl-PL"/>
        </w:rPr>
        <w:t>przyłącze preizolowane w technologii rur preizolowanych 2xDN25 o długości 20,0 m;</w:t>
      </w:r>
    </w:p>
    <w:p w14:paraId="62A6EB1A" w14:textId="77777777" w:rsidR="00BB40BE" w:rsidRPr="007143E3" w:rsidRDefault="00BB40BE" w:rsidP="00BB40BE">
      <w:pPr>
        <w:pStyle w:val="Akapitzlist"/>
        <w:numPr>
          <w:ilvl w:val="0"/>
          <w:numId w:val="3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Przyłącza </w:t>
      </w:r>
      <w:r>
        <w:rPr>
          <w:rFonts w:ascii="Arial" w:hAnsi="Arial" w:cs="Arial"/>
          <w:lang w:eastAsia="pl-PL"/>
        </w:rPr>
        <w:t xml:space="preserve">ciepłowniczego </w:t>
      </w:r>
      <w:r w:rsidRPr="000D5649">
        <w:rPr>
          <w:rFonts w:ascii="Arial" w:hAnsi="Arial" w:cs="Arial"/>
          <w:lang w:eastAsia="pl-PL"/>
        </w:rPr>
        <w:t>do budynku</w:t>
      </w:r>
      <w:r>
        <w:rPr>
          <w:rFonts w:ascii="Arial" w:hAnsi="Arial" w:cs="Arial"/>
          <w:lang w:eastAsia="pl-PL"/>
        </w:rPr>
        <w:t xml:space="preserve"> przy ul. Popiełuszki 30</w:t>
      </w:r>
      <w:r w:rsidRPr="00A61497"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lang w:eastAsia="pl-PL"/>
        </w:rPr>
        <w:t>–</w:t>
      </w:r>
      <w:r w:rsidRPr="000D5649">
        <w:rPr>
          <w:rFonts w:ascii="Arial" w:hAnsi="Arial" w:cs="Arial"/>
          <w:lang w:eastAsia="pl-PL"/>
        </w:rPr>
        <w:t xml:space="preserve"> </w:t>
      </w:r>
      <w:r w:rsidRPr="007143E3">
        <w:rPr>
          <w:rFonts w:ascii="Arial" w:hAnsi="Arial" w:cs="Arial"/>
          <w:lang w:eastAsia="pl-PL"/>
        </w:rPr>
        <w:t xml:space="preserve">przyłącze preizolowane w technologii rur preizolowanych </w:t>
      </w:r>
      <w:r w:rsidRPr="00B25710">
        <w:rPr>
          <w:rFonts w:ascii="Arial" w:hAnsi="Arial" w:cs="Arial"/>
          <w:lang w:eastAsia="pl-PL"/>
        </w:rPr>
        <w:t>2xDN50 o długości 105,0 m</w:t>
      </w:r>
      <w:r w:rsidRPr="007143E3">
        <w:rPr>
          <w:rFonts w:ascii="Arial" w:hAnsi="Arial" w:cs="Arial"/>
          <w:lang w:eastAsia="pl-PL"/>
        </w:rPr>
        <w:t>;</w:t>
      </w:r>
    </w:p>
    <w:p w14:paraId="389642B3" w14:textId="77777777" w:rsidR="00BB40BE" w:rsidRPr="001561BC" w:rsidRDefault="00BB40BE" w:rsidP="00BB40BE">
      <w:pPr>
        <w:pStyle w:val="Akapitzlist"/>
        <w:spacing w:before="120" w:after="120" w:line="360" w:lineRule="auto"/>
        <w:ind w:left="717"/>
        <w:jc w:val="both"/>
        <w:textAlignment w:val="baseline"/>
        <w:rPr>
          <w:rFonts w:ascii="Arial" w:eastAsia="Times New Roman" w:hAnsi="Arial" w:cs="Arial"/>
          <w:b/>
          <w:bCs/>
          <w:u w:val="single"/>
          <w:lang w:eastAsia="pl-PL"/>
        </w:rPr>
      </w:pPr>
      <w:r w:rsidRPr="001561BC">
        <w:rPr>
          <w:rFonts w:ascii="Arial" w:hAnsi="Arial" w:cs="Arial"/>
          <w:b/>
          <w:bCs/>
          <w:u w:val="single"/>
          <w:lang w:eastAsia="pl-PL"/>
        </w:rPr>
        <w:t>Uwaga:</w:t>
      </w:r>
    </w:p>
    <w:p w14:paraId="7789A956" w14:textId="77777777" w:rsidR="00BB40BE" w:rsidRPr="000B6C0C" w:rsidRDefault="00BB40BE" w:rsidP="00BB40BE">
      <w:pPr>
        <w:pStyle w:val="Akapitzlist"/>
        <w:numPr>
          <w:ilvl w:val="0"/>
          <w:numId w:val="4"/>
        </w:numPr>
        <w:spacing w:before="120" w:after="120" w:line="360" w:lineRule="auto"/>
        <w:jc w:val="both"/>
        <w:rPr>
          <w:rFonts w:ascii="Arial" w:hAnsi="Arial" w:cs="Arial"/>
          <w:bCs/>
        </w:rPr>
      </w:pPr>
      <w:r w:rsidRPr="000273D4">
        <w:rPr>
          <w:rFonts w:ascii="Arial" w:hAnsi="Arial" w:cs="Arial"/>
          <w:bCs/>
        </w:rPr>
        <w:t xml:space="preserve">Wykonawca zobowiązany jest do </w:t>
      </w:r>
      <w:r w:rsidRPr="000273D4">
        <w:rPr>
          <w:rFonts w:ascii="Arial" w:hAnsi="Arial" w:cs="Arial"/>
        </w:rPr>
        <w:t>zabezpiecze</w:t>
      </w:r>
      <w:r>
        <w:rPr>
          <w:rFonts w:ascii="Arial" w:hAnsi="Arial" w:cs="Arial"/>
        </w:rPr>
        <w:t>ń</w:t>
      </w:r>
      <w:r w:rsidRPr="000273D4">
        <w:rPr>
          <w:rFonts w:ascii="Arial" w:hAnsi="Arial" w:cs="Arial"/>
        </w:rPr>
        <w:t xml:space="preserve"> przeciwwilgociow</w:t>
      </w:r>
      <w:r>
        <w:rPr>
          <w:rFonts w:ascii="Arial" w:hAnsi="Arial" w:cs="Arial"/>
        </w:rPr>
        <w:t>ych</w:t>
      </w:r>
      <w:r w:rsidRPr="000273D4">
        <w:rPr>
          <w:rFonts w:ascii="Arial" w:hAnsi="Arial" w:cs="Arial"/>
        </w:rPr>
        <w:t xml:space="preserve"> ścian zewnętrzn</w:t>
      </w:r>
      <w:r>
        <w:rPr>
          <w:rFonts w:ascii="Arial" w:hAnsi="Arial" w:cs="Arial"/>
        </w:rPr>
        <w:t>ych</w:t>
      </w:r>
      <w:r w:rsidRPr="000273D4">
        <w:rPr>
          <w:rFonts w:ascii="Arial" w:hAnsi="Arial" w:cs="Arial"/>
        </w:rPr>
        <w:t xml:space="preserve"> w miejscu wejścia rur preizolowanych z gruntu w budynek. Z odbior</w:t>
      </w:r>
      <w:r>
        <w:rPr>
          <w:rFonts w:ascii="Arial" w:hAnsi="Arial" w:cs="Arial"/>
        </w:rPr>
        <w:t>ów</w:t>
      </w:r>
      <w:r w:rsidRPr="000273D4">
        <w:rPr>
          <w:rFonts w:ascii="Arial" w:hAnsi="Arial" w:cs="Arial"/>
        </w:rPr>
        <w:t xml:space="preserve"> zabezpiecze</w:t>
      </w:r>
      <w:r>
        <w:rPr>
          <w:rFonts w:ascii="Arial" w:hAnsi="Arial" w:cs="Arial"/>
        </w:rPr>
        <w:t>ń</w:t>
      </w:r>
      <w:r w:rsidRPr="000273D4">
        <w:rPr>
          <w:rFonts w:ascii="Arial" w:hAnsi="Arial" w:cs="Arial"/>
        </w:rPr>
        <w:t xml:space="preserve"> przeciwwilgociow</w:t>
      </w:r>
      <w:r>
        <w:rPr>
          <w:rFonts w:ascii="Arial" w:hAnsi="Arial" w:cs="Arial"/>
        </w:rPr>
        <w:t>ych</w:t>
      </w:r>
      <w:r w:rsidRPr="000273D4">
        <w:rPr>
          <w:rFonts w:ascii="Arial" w:hAnsi="Arial" w:cs="Arial"/>
        </w:rPr>
        <w:t xml:space="preserve"> należy sporządzić protokoł</w:t>
      </w:r>
      <w:r>
        <w:rPr>
          <w:rFonts w:ascii="Arial" w:hAnsi="Arial" w:cs="Arial"/>
        </w:rPr>
        <w:t>y</w:t>
      </w:r>
      <w:r w:rsidRPr="000273D4">
        <w:rPr>
          <w:rFonts w:ascii="Arial" w:hAnsi="Arial" w:cs="Arial"/>
        </w:rPr>
        <w:t xml:space="preserve"> odbioru z udziałem generalnego wykonawcy obiektu udzielającego gwarancję,</w:t>
      </w:r>
    </w:p>
    <w:p w14:paraId="7732400D" w14:textId="77777777" w:rsidR="00BB40BE" w:rsidRPr="000273D4" w:rsidRDefault="00BB40BE" w:rsidP="00BB40BE">
      <w:pPr>
        <w:pStyle w:val="Akapitzlist"/>
        <w:numPr>
          <w:ilvl w:val="0"/>
          <w:numId w:val="4"/>
        </w:numPr>
        <w:spacing w:before="120"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Zgodnie </w:t>
      </w:r>
      <w:r w:rsidRPr="0050214E">
        <w:rPr>
          <w:rFonts w:ascii="Arial" w:hAnsi="Arial" w:cs="Arial"/>
          <w:bCs/>
        </w:rPr>
        <w:t>z Zaświadczeniem nr GP.6743.2.250.2025.AM z dnia 17.09.2025 r. Wykonawca zobowiązany jest do uzyskania w imieniu Inwestora decyzję Lubuskiego Wojewódzkiego Konserwatora Zabytków o rodzaju i zakresie badań archeologicznych. Odpowiednie wnioski powinny być sporządzone w porozumieniu z archeologiem, który nawiąże współpracę z Wykonawcą, a następnie przekazane Inwestorowi w celu ich podpisania</w:t>
      </w:r>
      <w:r>
        <w:rPr>
          <w:rFonts w:ascii="Arial" w:hAnsi="Arial" w:cs="Arial"/>
          <w:bCs/>
        </w:rPr>
        <w:t xml:space="preserve"> – podczas budowy przyłącza do Wyszyńskiego 1.</w:t>
      </w:r>
    </w:p>
    <w:p w14:paraId="5DD01DA5" w14:textId="77777777" w:rsidR="00BB40BE" w:rsidRPr="00303655" w:rsidRDefault="00BB40BE" w:rsidP="00BB40BE">
      <w:pPr>
        <w:pStyle w:val="Akapitzlist"/>
        <w:numPr>
          <w:ilvl w:val="0"/>
          <w:numId w:val="3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D788A">
        <w:rPr>
          <w:rFonts w:ascii="Arial" w:eastAsia="Times New Roman" w:hAnsi="Arial" w:cs="Arial"/>
          <w:lang w:eastAsia="pl-PL"/>
        </w:rPr>
        <w:lastRenderedPageBreak/>
        <w:t>Obsług</w:t>
      </w:r>
      <w:r>
        <w:rPr>
          <w:rFonts w:ascii="Arial" w:eastAsia="Times New Roman" w:hAnsi="Arial" w:cs="Arial"/>
          <w:lang w:eastAsia="pl-PL"/>
        </w:rPr>
        <w:t>a</w:t>
      </w:r>
      <w:r w:rsidRPr="00AD788A">
        <w:rPr>
          <w:rFonts w:ascii="Arial" w:eastAsia="Times New Roman" w:hAnsi="Arial" w:cs="Arial"/>
          <w:lang w:eastAsia="pl-PL"/>
        </w:rPr>
        <w:t xml:space="preserve"> geodezyjn</w:t>
      </w:r>
      <w:r>
        <w:rPr>
          <w:rFonts w:ascii="Arial" w:eastAsia="Times New Roman" w:hAnsi="Arial" w:cs="Arial"/>
          <w:lang w:eastAsia="pl-PL"/>
        </w:rPr>
        <w:t>a</w:t>
      </w:r>
      <w:r w:rsidRPr="00AD788A">
        <w:rPr>
          <w:rFonts w:ascii="Arial" w:eastAsia="Times New Roman" w:hAnsi="Arial" w:cs="Arial"/>
          <w:lang w:eastAsia="pl-PL"/>
        </w:rPr>
        <w:t xml:space="preserve"> inwestycji</w:t>
      </w:r>
      <w:r>
        <w:rPr>
          <w:rFonts w:ascii="Arial" w:eastAsia="Times New Roman" w:hAnsi="Arial" w:cs="Arial"/>
          <w:lang w:eastAsia="pl-PL"/>
        </w:rPr>
        <w:t xml:space="preserve">, jak i przeprowadzenie badań </w:t>
      </w:r>
      <w:r w:rsidRPr="00AD788A">
        <w:rPr>
          <w:rFonts w:ascii="Arial" w:eastAsia="Times New Roman" w:hAnsi="Arial" w:cs="Arial"/>
          <w:lang w:eastAsia="pl-PL"/>
        </w:rPr>
        <w:t>ultradźwiękow</w:t>
      </w:r>
      <w:r>
        <w:rPr>
          <w:rFonts w:ascii="Arial" w:eastAsia="Times New Roman" w:hAnsi="Arial" w:cs="Arial"/>
          <w:lang w:eastAsia="pl-PL"/>
        </w:rPr>
        <w:t>ych</w:t>
      </w:r>
      <w:r w:rsidRPr="00AD788A">
        <w:rPr>
          <w:rFonts w:ascii="Arial" w:eastAsia="Times New Roman" w:hAnsi="Arial" w:cs="Arial"/>
          <w:lang w:eastAsia="pl-PL"/>
        </w:rPr>
        <w:t xml:space="preserve"> spawów na przyłączach </w:t>
      </w:r>
      <w:r w:rsidRPr="003A5B56">
        <w:rPr>
          <w:rFonts w:ascii="Arial" w:eastAsia="Times New Roman" w:hAnsi="Arial" w:cs="Arial"/>
          <w:lang w:eastAsia="pl-PL"/>
        </w:rPr>
        <w:t>ciepłowniczyc</w:t>
      </w:r>
      <w:r>
        <w:rPr>
          <w:rFonts w:ascii="Arial" w:eastAsia="Times New Roman" w:hAnsi="Arial" w:cs="Arial"/>
          <w:lang w:eastAsia="pl-PL"/>
        </w:rPr>
        <w:t>h pozostają w zakresie Wykonawcy, który ponosi wszelkie koszty z tym związane.</w:t>
      </w:r>
    </w:p>
    <w:p w14:paraId="140E2493" w14:textId="77777777" w:rsidR="00BB40BE" w:rsidRPr="00A5511C" w:rsidRDefault="00BB40BE" w:rsidP="00BB40BE">
      <w:pPr>
        <w:pStyle w:val="Akapitzlist"/>
        <w:numPr>
          <w:ilvl w:val="0"/>
          <w:numId w:val="2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bookmarkStart w:id="0" w:name="_Hlk129787620"/>
      <w:r w:rsidRPr="00A5511C">
        <w:rPr>
          <w:rFonts w:ascii="Arial" w:eastAsia="Times New Roman" w:hAnsi="Arial" w:cs="Arial"/>
          <w:lang w:eastAsia="pl-PL"/>
        </w:rPr>
        <w:t>Przedmiot zamówienia należy należycie wykonać zgodnie z opracowanymi projektami budowlanymi i zawartymi w nich rozwiązaniami, przepisami prawa i zasadami wiedzy technicznej oraz wymogami określonymi w Specyfikacji Warunków Zamówienia.</w:t>
      </w:r>
      <w:bookmarkEnd w:id="0"/>
    </w:p>
    <w:p w14:paraId="7D9DE8E0" w14:textId="77777777" w:rsidR="00BB40BE" w:rsidRDefault="00BB40BE" w:rsidP="00BB40BE">
      <w:pPr>
        <w:pStyle w:val="Akapitzlist"/>
        <w:numPr>
          <w:ilvl w:val="0"/>
          <w:numId w:val="2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BA3D6A">
        <w:rPr>
          <w:rFonts w:ascii="Arial" w:eastAsia="Times New Roman" w:hAnsi="Arial" w:cs="Arial"/>
          <w:lang w:eastAsia="pl-PL"/>
        </w:rPr>
        <w:t>Materiały</w:t>
      </w:r>
      <w:r>
        <w:rPr>
          <w:rFonts w:ascii="Arial" w:eastAsia="Times New Roman" w:hAnsi="Arial" w:cs="Arial"/>
          <w:lang w:eastAsia="pl-PL"/>
        </w:rPr>
        <w:t xml:space="preserve"> na węzły, w tym liczniki główne zgodnie z zestawieniami materiałowymi z dokumentacji projektowej dostarcza Zamawiający </w:t>
      </w:r>
      <w:r w:rsidRPr="00BA3D6A">
        <w:rPr>
          <w:rFonts w:ascii="Arial" w:eastAsia="Times New Roman" w:hAnsi="Arial" w:cs="Arial"/>
          <w:lang w:eastAsia="pl-PL"/>
        </w:rPr>
        <w:t>pozostałe materiały Wykonawca</w:t>
      </w:r>
      <w:r>
        <w:rPr>
          <w:rFonts w:ascii="Arial" w:eastAsia="Times New Roman" w:hAnsi="Arial" w:cs="Arial"/>
          <w:lang w:eastAsia="pl-PL"/>
        </w:rPr>
        <w:t>.</w:t>
      </w:r>
    </w:p>
    <w:p w14:paraId="2DFBD289" w14:textId="77777777" w:rsidR="00BB40BE" w:rsidRPr="00A5511C" w:rsidRDefault="00BB40BE" w:rsidP="00BB40BE">
      <w:pPr>
        <w:pStyle w:val="Akapitzlist"/>
        <w:numPr>
          <w:ilvl w:val="0"/>
          <w:numId w:val="2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5511C">
        <w:rPr>
          <w:rFonts w:ascii="Arial" w:eastAsia="Times New Roman" w:hAnsi="Arial" w:cs="Arial"/>
          <w:lang w:eastAsia="pl-PL"/>
        </w:rPr>
        <w:t xml:space="preserve">Materiały preizolowane </w:t>
      </w:r>
      <w:r>
        <w:rPr>
          <w:rFonts w:ascii="Arial" w:eastAsia="Times New Roman" w:hAnsi="Arial" w:cs="Arial"/>
          <w:lang w:eastAsia="pl-PL"/>
        </w:rPr>
        <w:t>do wykonania przyłączy j</w:t>
      </w:r>
      <w:r w:rsidRPr="00A5511C">
        <w:rPr>
          <w:rFonts w:ascii="Arial" w:eastAsia="Times New Roman" w:hAnsi="Arial" w:cs="Arial"/>
          <w:lang w:eastAsia="pl-PL"/>
        </w:rPr>
        <w:t>ako dostawy inwestorskie zabezpiecza Zamawiający pozostałe materiały Wykonawca.</w:t>
      </w:r>
    </w:p>
    <w:p w14:paraId="6992189F" w14:textId="77777777" w:rsidR="00ED01BC" w:rsidRPr="00BB40BE" w:rsidRDefault="00ED01BC" w:rsidP="00BB40BE"/>
    <w:sectPr w:rsidR="00ED01BC" w:rsidRPr="00BB4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712F"/>
    <w:multiLevelType w:val="multilevel"/>
    <w:tmpl w:val="3A6C8B9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  <w:i w:val="0"/>
        <w:color w:val="auto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363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88C5E39"/>
    <w:multiLevelType w:val="hybridMultilevel"/>
    <w:tmpl w:val="EAAE96EA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" w15:restartNumberingAfterBreak="0">
    <w:nsid w:val="2180615D"/>
    <w:multiLevelType w:val="hybridMultilevel"/>
    <w:tmpl w:val="0AA6E2F2"/>
    <w:lvl w:ilvl="0" w:tplc="C13A427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DD2D9E"/>
    <w:multiLevelType w:val="hybridMultilevel"/>
    <w:tmpl w:val="7D7C7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C0F94"/>
    <w:multiLevelType w:val="hybridMultilevel"/>
    <w:tmpl w:val="5DE6D23C"/>
    <w:lvl w:ilvl="0" w:tplc="72ACBA4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05080061">
    <w:abstractNumId w:val="0"/>
  </w:num>
  <w:num w:numId="2" w16cid:durableId="1982037198">
    <w:abstractNumId w:val="2"/>
  </w:num>
  <w:num w:numId="3" w16cid:durableId="1379738190">
    <w:abstractNumId w:val="4"/>
  </w:num>
  <w:num w:numId="4" w16cid:durableId="1833521865">
    <w:abstractNumId w:val="3"/>
  </w:num>
  <w:num w:numId="5" w16cid:durableId="1276906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291"/>
    <w:rsid w:val="000B3628"/>
    <w:rsid w:val="00145857"/>
    <w:rsid w:val="002D5352"/>
    <w:rsid w:val="003A7CDB"/>
    <w:rsid w:val="004439DF"/>
    <w:rsid w:val="00976847"/>
    <w:rsid w:val="00B74566"/>
    <w:rsid w:val="00BB40BE"/>
    <w:rsid w:val="00C71291"/>
    <w:rsid w:val="00ED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8AFC7"/>
  <w15:chartTrackingRefBased/>
  <w15:docId w15:val="{419A37F7-FA5D-4BBE-A001-A742F3AE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76847"/>
    <w:pPr>
      <w:ind w:left="720"/>
      <w:contextualSpacing/>
    </w:pPr>
    <w:rPr>
      <w:kern w:val="0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97684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2548</Characters>
  <Application>Microsoft Office Word</Application>
  <DocSecurity>0</DocSecurity>
  <Lines>21</Lines>
  <Paragraphs>5</Paragraphs>
  <ScaleCrop>false</ScaleCrop>
  <Company>Grupa E.ON edis energia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Kamiński</dc:creator>
  <cp:keywords/>
  <dc:description/>
  <cp:lastModifiedBy>Bartosz Kamiński</cp:lastModifiedBy>
  <cp:revision>6</cp:revision>
  <dcterms:created xsi:type="dcterms:W3CDTF">2025-04-11T10:04:00Z</dcterms:created>
  <dcterms:modified xsi:type="dcterms:W3CDTF">2025-11-06T12:42:00Z</dcterms:modified>
</cp:coreProperties>
</file>